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6C" w:rsidRPr="0080588D" w:rsidRDefault="00630C90">
      <w:pPr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>Реквизиты</w:t>
      </w:r>
    </w:p>
    <w:p w:rsidR="0080588D" w:rsidRPr="0080588D" w:rsidRDefault="0080588D">
      <w:pPr>
        <w:rPr>
          <w:sz w:val="28"/>
          <w:szCs w:val="28"/>
          <w:lang w:val="ru-RU"/>
        </w:rPr>
      </w:pPr>
    </w:p>
    <w:p w:rsidR="00630C90" w:rsidRPr="0080588D" w:rsidRDefault="00EE3CCC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>Частное торговое унитарное предприятие «Игромастер»</w:t>
      </w:r>
      <w:r w:rsidRPr="0080588D">
        <w:rPr>
          <w:sz w:val="28"/>
          <w:szCs w:val="28"/>
          <w:lang w:val="ru-RU"/>
        </w:rPr>
        <w:br/>
      </w:r>
      <w:r w:rsidR="0080588D" w:rsidRPr="0080588D">
        <w:rPr>
          <w:sz w:val="28"/>
          <w:szCs w:val="28"/>
          <w:lang w:val="ru-RU"/>
        </w:rPr>
        <w:t>(</w:t>
      </w:r>
      <w:r w:rsidRPr="0080588D">
        <w:rPr>
          <w:sz w:val="28"/>
          <w:szCs w:val="28"/>
          <w:lang w:val="ru-RU"/>
        </w:rPr>
        <w:t>ЧП «Игромастер»</w:t>
      </w:r>
      <w:r w:rsidR="0080588D" w:rsidRPr="0080588D">
        <w:rPr>
          <w:sz w:val="28"/>
          <w:szCs w:val="28"/>
          <w:lang w:val="ru-RU"/>
        </w:rPr>
        <w:t>)</w:t>
      </w:r>
    </w:p>
    <w:p w:rsidR="0080588D" w:rsidRPr="0080588D" w:rsidRDefault="0080588D" w:rsidP="00850D03">
      <w:pPr>
        <w:spacing w:after="0"/>
        <w:rPr>
          <w:sz w:val="28"/>
          <w:szCs w:val="28"/>
          <w:lang w:val="ru-RU"/>
        </w:rPr>
      </w:pPr>
    </w:p>
    <w:p w:rsidR="00EE3CCC" w:rsidRPr="0080588D" w:rsidRDefault="0080588D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 xml:space="preserve">Юридический адрес: </w:t>
      </w:r>
      <w:r w:rsidR="00EE3CCC" w:rsidRPr="0080588D">
        <w:rPr>
          <w:sz w:val="28"/>
          <w:szCs w:val="28"/>
          <w:lang w:val="ru-RU"/>
        </w:rPr>
        <w:t>220030, г. Минск, ул. Немига</w:t>
      </w:r>
      <w:r w:rsidR="000D7C16">
        <w:rPr>
          <w:sz w:val="28"/>
          <w:szCs w:val="28"/>
          <w:lang w:val="ru-RU"/>
        </w:rPr>
        <w:t xml:space="preserve"> </w:t>
      </w:r>
      <w:r w:rsidR="00EE3CCC" w:rsidRPr="0080588D">
        <w:rPr>
          <w:sz w:val="28"/>
          <w:szCs w:val="28"/>
          <w:lang w:val="ru-RU"/>
        </w:rPr>
        <w:t>д. 3, пом. 3-32</w:t>
      </w:r>
    </w:p>
    <w:p w:rsidR="0080588D" w:rsidRPr="00C92923" w:rsidRDefault="0080588D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 xml:space="preserve">Почтовый </w:t>
      </w:r>
      <w:r w:rsidR="00456A05">
        <w:rPr>
          <w:sz w:val="28"/>
          <w:szCs w:val="28"/>
          <w:lang w:val="ru-RU"/>
        </w:rPr>
        <w:t>адрес</w:t>
      </w:r>
      <w:r w:rsidRPr="00C92923">
        <w:rPr>
          <w:sz w:val="28"/>
          <w:szCs w:val="28"/>
          <w:lang w:val="ru-RU"/>
        </w:rPr>
        <w:t>: 220104</w:t>
      </w:r>
      <w:r w:rsidR="00456A05">
        <w:rPr>
          <w:sz w:val="28"/>
          <w:szCs w:val="28"/>
          <w:lang w:val="ru-RU"/>
        </w:rPr>
        <w:t>, г. Минск, ул. Ольшевского 74-186</w:t>
      </w:r>
    </w:p>
    <w:p w:rsidR="0080588D" w:rsidRPr="0080588D" w:rsidRDefault="0080588D" w:rsidP="00850D03">
      <w:pPr>
        <w:spacing w:after="0"/>
        <w:rPr>
          <w:sz w:val="28"/>
          <w:szCs w:val="28"/>
          <w:lang w:val="ru-RU"/>
        </w:rPr>
      </w:pPr>
    </w:p>
    <w:p w:rsidR="00EE3CCC" w:rsidRPr="0080588D" w:rsidRDefault="00EE3CCC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>УНП 193650621</w:t>
      </w:r>
    </w:p>
    <w:p w:rsidR="0080588D" w:rsidRPr="0080588D" w:rsidRDefault="0080588D" w:rsidP="00850D03">
      <w:pPr>
        <w:spacing w:after="0"/>
        <w:rPr>
          <w:sz w:val="28"/>
          <w:szCs w:val="28"/>
          <w:lang w:val="ru-RU"/>
        </w:rPr>
      </w:pPr>
    </w:p>
    <w:p w:rsidR="00EE3CCC" w:rsidRPr="0080588D" w:rsidRDefault="00EE3CCC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</w:rPr>
        <w:t>BY</w:t>
      </w:r>
      <w:r w:rsidRPr="0080588D">
        <w:rPr>
          <w:sz w:val="28"/>
          <w:szCs w:val="28"/>
          <w:lang w:val="ru-RU"/>
        </w:rPr>
        <w:t>27</w:t>
      </w:r>
      <w:r w:rsidR="00C92923">
        <w:rPr>
          <w:sz w:val="28"/>
          <w:szCs w:val="28"/>
          <w:lang w:val="ru-RU"/>
        </w:rPr>
        <w:t xml:space="preserve"> </w:t>
      </w:r>
      <w:r w:rsidRPr="0080588D">
        <w:rPr>
          <w:sz w:val="28"/>
          <w:szCs w:val="28"/>
        </w:rPr>
        <w:t>UNBS</w:t>
      </w:r>
      <w:r w:rsidR="00C92923">
        <w:rPr>
          <w:sz w:val="28"/>
          <w:szCs w:val="28"/>
          <w:lang w:val="ru-RU"/>
        </w:rPr>
        <w:t xml:space="preserve"> </w:t>
      </w:r>
      <w:r w:rsidRPr="0080588D">
        <w:rPr>
          <w:sz w:val="28"/>
          <w:szCs w:val="28"/>
          <w:lang w:val="ru-RU"/>
        </w:rPr>
        <w:t>3012</w:t>
      </w:r>
      <w:r w:rsidR="00C92923">
        <w:rPr>
          <w:sz w:val="28"/>
          <w:szCs w:val="28"/>
          <w:lang w:val="ru-RU"/>
        </w:rPr>
        <w:t xml:space="preserve"> </w:t>
      </w:r>
      <w:r w:rsidRPr="0080588D">
        <w:rPr>
          <w:sz w:val="28"/>
          <w:szCs w:val="28"/>
          <w:lang w:val="ru-RU"/>
        </w:rPr>
        <w:t>2381</w:t>
      </w:r>
      <w:r w:rsidR="00C92923">
        <w:rPr>
          <w:sz w:val="28"/>
          <w:szCs w:val="28"/>
          <w:lang w:val="ru-RU"/>
        </w:rPr>
        <w:t xml:space="preserve"> </w:t>
      </w:r>
      <w:r w:rsidRPr="0080588D">
        <w:rPr>
          <w:sz w:val="28"/>
          <w:szCs w:val="28"/>
          <w:lang w:val="ru-RU"/>
        </w:rPr>
        <w:t>9000</w:t>
      </w:r>
      <w:r w:rsidR="00C92923">
        <w:rPr>
          <w:sz w:val="28"/>
          <w:szCs w:val="28"/>
          <w:lang w:val="ru-RU"/>
        </w:rPr>
        <w:t xml:space="preserve"> </w:t>
      </w:r>
      <w:r w:rsidRPr="0080588D">
        <w:rPr>
          <w:sz w:val="28"/>
          <w:szCs w:val="28"/>
          <w:lang w:val="ru-RU"/>
        </w:rPr>
        <w:t>0000</w:t>
      </w:r>
      <w:r w:rsidR="00C92923">
        <w:rPr>
          <w:sz w:val="28"/>
          <w:szCs w:val="28"/>
          <w:lang w:val="ru-RU"/>
        </w:rPr>
        <w:t xml:space="preserve"> </w:t>
      </w:r>
      <w:r w:rsidRPr="0080588D">
        <w:rPr>
          <w:sz w:val="28"/>
          <w:szCs w:val="28"/>
          <w:lang w:val="ru-RU"/>
        </w:rPr>
        <w:t>0933</w:t>
      </w:r>
    </w:p>
    <w:p w:rsidR="00EE3CCC" w:rsidRPr="0080588D" w:rsidRDefault="00EE3CCC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>в ЗАО «БСБ Банк»</w:t>
      </w:r>
      <w:r w:rsidR="00872DA8" w:rsidRPr="0080588D">
        <w:rPr>
          <w:sz w:val="28"/>
          <w:szCs w:val="28"/>
          <w:lang w:val="ru-RU"/>
        </w:rPr>
        <w:t xml:space="preserve"> г. Минск, пр. Победителей 23/4</w:t>
      </w:r>
    </w:p>
    <w:p w:rsidR="0080588D" w:rsidRPr="0080588D" w:rsidRDefault="0080588D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 xml:space="preserve">БИК </w:t>
      </w:r>
      <w:r w:rsidRPr="0080588D">
        <w:rPr>
          <w:sz w:val="28"/>
          <w:szCs w:val="28"/>
        </w:rPr>
        <w:t>UNBSBY</w:t>
      </w:r>
      <w:r w:rsidRPr="0080588D">
        <w:rPr>
          <w:sz w:val="28"/>
          <w:szCs w:val="28"/>
          <w:lang w:val="ru-RU"/>
        </w:rPr>
        <w:t>2</w:t>
      </w:r>
      <w:r w:rsidRPr="0080588D">
        <w:rPr>
          <w:sz w:val="28"/>
          <w:szCs w:val="28"/>
        </w:rPr>
        <w:t>X</w:t>
      </w:r>
    </w:p>
    <w:p w:rsidR="00DF7093" w:rsidRPr="0080588D" w:rsidRDefault="00DF7093" w:rsidP="00850D03">
      <w:pPr>
        <w:spacing w:after="0"/>
        <w:rPr>
          <w:sz w:val="28"/>
          <w:szCs w:val="28"/>
          <w:lang w:val="ru-RU"/>
        </w:rPr>
      </w:pPr>
    </w:p>
    <w:p w:rsidR="00DF7093" w:rsidRPr="0080588D" w:rsidRDefault="00DF7093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>Свидетельство о гос. регистрации № 193650621</w:t>
      </w:r>
    </w:p>
    <w:p w:rsidR="00DF7093" w:rsidRPr="0080588D" w:rsidRDefault="00DF7093" w:rsidP="00850D03">
      <w:pPr>
        <w:spacing w:after="0"/>
        <w:rPr>
          <w:sz w:val="28"/>
          <w:szCs w:val="28"/>
          <w:lang w:val="ru-RU"/>
        </w:rPr>
      </w:pPr>
      <w:r w:rsidRPr="0080588D">
        <w:rPr>
          <w:sz w:val="28"/>
          <w:szCs w:val="28"/>
          <w:lang w:val="ru-RU"/>
        </w:rPr>
        <w:t>выдано Минским горисполкомом 06.10.2022</w:t>
      </w:r>
    </w:p>
    <w:p w:rsidR="00872DA8" w:rsidRPr="00BD19DD" w:rsidRDefault="00872DA8">
      <w:pPr>
        <w:rPr>
          <w:sz w:val="28"/>
          <w:szCs w:val="28"/>
          <w:lang w:val="ru-RU"/>
        </w:rPr>
      </w:pPr>
    </w:p>
    <w:p w:rsidR="00BD19DD" w:rsidRPr="00BD19DD" w:rsidRDefault="00BD19DD">
      <w:pPr>
        <w:rPr>
          <w:sz w:val="28"/>
          <w:szCs w:val="28"/>
          <w:lang w:val="ru-RU"/>
        </w:rPr>
      </w:pPr>
      <w:r w:rsidRPr="00BD19DD">
        <w:rPr>
          <w:sz w:val="28"/>
          <w:szCs w:val="28"/>
          <w:lang w:val="ru-RU"/>
        </w:rPr>
        <w:t xml:space="preserve">Директор Якосенко Александр Анатольевич </w:t>
      </w:r>
      <w:r w:rsidR="000C0077">
        <w:rPr>
          <w:sz w:val="28"/>
          <w:szCs w:val="28"/>
          <w:lang w:val="ru-RU"/>
        </w:rPr>
        <w:t>(</w:t>
      </w:r>
      <w:r w:rsidRPr="00BD19DD">
        <w:rPr>
          <w:sz w:val="28"/>
          <w:szCs w:val="28"/>
          <w:lang w:val="ru-RU"/>
        </w:rPr>
        <w:t>на основании Устава</w:t>
      </w:r>
      <w:r w:rsidR="000C0077">
        <w:rPr>
          <w:sz w:val="28"/>
          <w:szCs w:val="28"/>
          <w:lang w:val="ru-RU"/>
        </w:rPr>
        <w:t>)</w:t>
      </w:r>
    </w:p>
    <w:p w:rsidR="00E44DA5" w:rsidRDefault="00E44DA5">
      <w:pPr>
        <w:rPr>
          <w:lang w:val="ru-RU"/>
        </w:rPr>
      </w:pPr>
    </w:p>
    <w:p w:rsidR="00D319A9" w:rsidRDefault="00E44DA5" w:rsidP="00D319A9">
      <w:pPr>
        <w:spacing w:after="0"/>
        <w:rPr>
          <w:lang w:val="ru-RU"/>
        </w:rPr>
      </w:pPr>
      <w:r>
        <w:rPr>
          <w:lang w:val="ru-RU"/>
        </w:rPr>
        <w:t>+3</w:t>
      </w:r>
      <w:r w:rsidR="00D319A9">
        <w:rPr>
          <w:lang w:val="ru-RU"/>
        </w:rPr>
        <w:t xml:space="preserve">75 29 399-66-11 </w:t>
      </w:r>
    </w:p>
    <w:p w:rsidR="00D319A9" w:rsidRPr="00D319A9" w:rsidRDefault="00D319A9">
      <w:pPr>
        <w:rPr>
          <w:lang w:val="ru-RU"/>
        </w:rPr>
      </w:pPr>
      <w:proofErr w:type="spellStart"/>
      <w:r w:rsidRPr="00D319A9">
        <w:t>igromaster</w:t>
      </w:r>
      <w:proofErr w:type="spellEnd"/>
      <w:r w:rsidRPr="00D319A9">
        <w:rPr>
          <w:lang w:val="ru-RU"/>
        </w:rPr>
        <w:t>.</w:t>
      </w:r>
      <w:r w:rsidRPr="00D319A9">
        <w:t>by</w:t>
      </w:r>
      <w:r w:rsidRPr="00D319A9">
        <w:rPr>
          <w:lang w:val="ru-RU"/>
        </w:rPr>
        <w:t>@</w:t>
      </w:r>
      <w:proofErr w:type="spellStart"/>
      <w:r w:rsidRPr="00D319A9">
        <w:t>gmail</w:t>
      </w:r>
      <w:proofErr w:type="spellEnd"/>
      <w:r w:rsidRPr="00D319A9">
        <w:rPr>
          <w:lang w:val="ru-RU"/>
        </w:rPr>
        <w:t>.</w:t>
      </w:r>
      <w:r w:rsidRPr="00D319A9">
        <w:t>com</w:t>
      </w:r>
      <w:r>
        <w:rPr>
          <w:lang w:val="ru-RU"/>
        </w:rPr>
        <w:t xml:space="preserve"> – </w:t>
      </w:r>
      <w:r w:rsidRPr="00D319A9">
        <w:rPr>
          <w:b/>
          <w:lang w:val="ru-RU"/>
        </w:rPr>
        <w:t>по общим вопросам</w:t>
      </w:r>
      <w:r>
        <w:rPr>
          <w:lang w:val="ru-RU"/>
        </w:rPr>
        <w:br/>
      </w:r>
      <w:proofErr w:type="spellStart"/>
      <w:r w:rsidRPr="00D319A9">
        <w:t>buh</w:t>
      </w:r>
      <w:proofErr w:type="spellEnd"/>
      <w:r w:rsidRPr="00D319A9">
        <w:rPr>
          <w:lang w:val="ru-RU"/>
        </w:rPr>
        <w:t>@</w:t>
      </w:r>
      <w:proofErr w:type="spellStart"/>
      <w:r w:rsidRPr="00D319A9">
        <w:t>igromaster</w:t>
      </w:r>
      <w:proofErr w:type="spellEnd"/>
      <w:r w:rsidRPr="00D319A9">
        <w:rPr>
          <w:lang w:val="ru-RU"/>
        </w:rPr>
        <w:t>.</w:t>
      </w:r>
      <w:r w:rsidRPr="00D319A9">
        <w:t>by</w:t>
      </w:r>
      <w:r w:rsidRPr="00D319A9">
        <w:rPr>
          <w:lang w:val="ru-RU"/>
        </w:rPr>
        <w:t xml:space="preserve"> – </w:t>
      </w:r>
      <w:r w:rsidRPr="00D319A9">
        <w:rPr>
          <w:b/>
          <w:lang w:val="ru-RU"/>
        </w:rPr>
        <w:t>для бухгалтерской ко</w:t>
      </w:r>
      <w:bookmarkStart w:id="0" w:name="_GoBack"/>
      <w:bookmarkEnd w:id="0"/>
      <w:r w:rsidRPr="00D319A9">
        <w:rPr>
          <w:b/>
          <w:lang w:val="ru-RU"/>
        </w:rPr>
        <w:t>рреспонденции</w:t>
      </w:r>
    </w:p>
    <w:sectPr w:rsidR="00D319A9" w:rsidRPr="00D319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90"/>
    <w:rsid w:val="0003008F"/>
    <w:rsid w:val="000C0077"/>
    <w:rsid w:val="000D7C16"/>
    <w:rsid w:val="00456A05"/>
    <w:rsid w:val="00630C90"/>
    <w:rsid w:val="0080588D"/>
    <w:rsid w:val="00850D03"/>
    <w:rsid w:val="00872DA8"/>
    <w:rsid w:val="00970210"/>
    <w:rsid w:val="00A95B6A"/>
    <w:rsid w:val="00AD7C6C"/>
    <w:rsid w:val="00BD19DD"/>
    <w:rsid w:val="00C73DBD"/>
    <w:rsid w:val="00C92923"/>
    <w:rsid w:val="00D319A9"/>
    <w:rsid w:val="00DF7093"/>
    <w:rsid w:val="00E32823"/>
    <w:rsid w:val="00E44DA5"/>
    <w:rsid w:val="00EE3CCC"/>
    <w:rsid w:val="00FD7356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F74B"/>
  <w15:chartTrackingRefBased/>
  <w15:docId w15:val="{8F1D08CF-54F0-472B-9C05-3A1EA7F4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D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7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6A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3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11</cp:revision>
  <cp:lastPrinted>2022-10-07T12:19:00Z</cp:lastPrinted>
  <dcterms:created xsi:type="dcterms:W3CDTF">2022-10-10T13:36:00Z</dcterms:created>
  <dcterms:modified xsi:type="dcterms:W3CDTF">2022-11-15T11:01:00Z</dcterms:modified>
</cp:coreProperties>
</file>